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FE" w:rsidRDefault="00DF3DFE" w:rsidP="00DF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DFE" w:rsidRDefault="00E56A60" w:rsidP="00DF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  № 3</w:t>
      </w:r>
    </w:p>
    <w:p w:rsidR="00DF3DFE" w:rsidRDefault="00261EF2" w:rsidP="00DF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28.12.2023</w:t>
      </w:r>
      <w:bookmarkStart w:id="0" w:name="_GoBack"/>
      <w:bookmarkEnd w:id="0"/>
      <w:r w:rsidR="00DF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F3DFE" w:rsidRDefault="00DF3DFE" w:rsidP="00DF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попечительского совета</w:t>
      </w:r>
    </w:p>
    <w:p w:rsidR="00DF3DFE" w:rsidRDefault="00DF3DFE" w:rsidP="00DF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УО "Зельвенская государственная санаторная школа-интернат»</w:t>
      </w:r>
    </w:p>
    <w:p w:rsidR="00DF3DFE" w:rsidRDefault="00DF3DFE" w:rsidP="00DF3DFE">
      <w:pPr>
        <w:tabs>
          <w:tab w:val="left" w:pos="7335"/>
        </w:tabs>
        <w:spacing w:after="0" w:line="240" w:lineRule="auto"/>
        <w:ind w:left="2340" w:hanging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tabs>
          <w:tab w:val="left" w:pos="73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DF3DFE" w:rsidRPr="00D42590" w:rsidRDefault="00DF3DFE" w:rsidP="00DF3DFE">
      <w:pPr>
        <w:tabs>
          <w:tab w:val="left" w:pos="73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 w:rsidRPr="00D4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D42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Слиж Жанна Николаевна</w:t>
      </w:r>
    </w:p>
    <w:p w:rsidR="00DF3DFE" w:rsidRPr="00D42590" w:rsidRDefault="00DF3DFE" w:rsidP="00DF3DFE">
      <w:pPr>
        <w:tabs>
          <w:tab w:val="left" w:pos="73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совета: </w:t>
      </w:r>
    </w:p>
    <w:p w:rsidR="00DF3DFE" w:rsidRPr="00D42590" w:rsidRDefault="00DF3DFE" w:rsidP="00DF3DFE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425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Сидоренко Татьяна Александровна, педагог социальный, председатель попечительского совета;</w:t>
      </w:r>
    </w:p>
    <w:p w:rsidR="00DF3DFE" w:rsidRPr="00D42590" w:rsidRDefault="00DF3DFE" w:rsidP="00DF3DFE">
      <w:pPr>
        <w:spacing w:after="0" w:line="240" w:lineRule="auto"/>
        <w:ind w:left="585" w:right="43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42590">
        <w:rPr>
          <w:rFonts w:ascii="Times New Roman" w:eastAsia="Times New Roman" w:hAnsi="Times New Roman" w:cs="Times New Roman"/>
          <w:sz w:val="28"/>
          <w:szCs w:val="28"/>
          <w:lang w:val="be-BY"/>
        </w:rPr>
        <w:t>Колевчук Ирина Петровна, воспитатель, секретарь попечительского совета;</w:t>
      </w:r>
    </w:p>
    <w:p w:rsidR="00DF3DFE" w:rsidRPr="00D42590" w:rsidRDefault="00DF3DFE" w:rsidP="00DF3DFE">
      <w:pPr>
        <w:spacing w:after="0" w:line="240" w:lineRule="auto"/>
        <w:ind w:right="43" w:firstLine="585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42590">
        <w:rPr>
          <w:rFonts w:ascii="Times New Roman" w:eastAsia="Times New Roman" w:hAnsi="Times New Roman" w:cs="Times New Roman"/>
          <w:sz w:val="28"/>
          <w:szCs w:val="28"/>
          <w:lang w:val="be-BY"/>
        </w:rPr>
        <w:t>Захарчук Анна Григорьевна, воспитатель, председатель профкома;</w:t>
      </w:r>
    </w:p>
    <w:p w:rsidR="00DF3DFE" w:rsidRPr="00D42590" w:rsidRDefault="00DF3DFE" w:rsidP="00DF3DFE">
      <w:pPr>
        <w:spacing w:after="0" w:line="240" w:lineRule="auto"/>
        <w:ind w:left="585" w:right="4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42590">
        <w:rPr>
          <w:rFonts w:ascii="Times New Roman" w:eastAsia="Times New Roman" w:hAnsi="Times New Roman" w:cs="Times New Roman"/>
          <w:sz w:val="28"/>
          <w:szCs w:val="28"/>
          <w:lang w:val="be-BY"/>
        </w:rPr>
        <w:t>Рогава Жанна Васильевна, заместитель директора по воспитательной работе, председатель первичной организации РОО “Белая Русь”;</w:t>
      </w:r>
    </w:p>
    <w:p w:rsidR="00DF3DFE" w:rsidRPr="00D42590" w:rsidRDefault="00DF3DFE" w:rsidP="00DF3DF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425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Михута Елена Петровна</w:t>
      </w:r>
      <w:r w:rsidRPr="00D425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бухгалтер</w:t>
      </w:r>
    </w:p>
    <w:p w:rsidR="00DF3DFE" w:rsidRDefault="00DF3DFE" w:rsidP="00DF3D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F3DFE" w:rsidRDefault="00DF3DFE" w:rsidP="00DF3D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F3DFE" w:rsidRDefault="00DF3DFE" w:rsidP="00DF3DFE">
      <w:pPr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08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1. </w:t>
      </w:r>
      <w:r w:rsidRPr="00DF3D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Организация физкультурно-оздоровительного движ</w:t>
      </w:r>
      <w:r w:rsidR="00331A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ения в учреждении и формирование</w:t>
      </w:r>
      <w:r w:rsidRPr="00DF3D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здорового образа жизни обучающихся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DF3DFE" w:rsidRPr="00080850" w:rsidRDefault="00DF3DFE" w:rsidP="00DF3DFE">
      <w:pPr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08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2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DF3DFE">
        <w:t xml:space="preserve"> </w:t>
      </w:r>
      <w:r w:rsidRPr="00DF3D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Итоги финансовой деятельности попечительского совета за сентябрь-декабрь 2023 года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DF3DFE" w:rsidRPr="00080850" w:rsidRDefault="00DF3DFE" w:rsidP="00DF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F3DFE" w:rsidRDefault="00DF3DFE" w:rsidP="00DF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 СЛУШАЛИ:</w:t>
      </w:r>
    </w:p>
    <w:p w:rsidR="00DF3DFE" w:rsidRPr="008C1046" w:rsidRDefault="00DF3DFE" w:rsidP="00DF3DF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Рогову Жанну Васильевну, заместителя директора по воспитательной работе, которая </w:t>
      </w:r>
      <w:r w:rsidR="005A0E1C">
        <w:rPr>
          <w:rFonts w:ascii="Times New Roman" w:eastAsia="Calibri" w:hAnsi="Times New Roman" w:cs="Times New Roman"/>
          <w:sz w:val="28"/>
          <w:szCs w:val="28"/>
        </w:rPr>
        <w:t xml:space="preserve">познакомила с информацией по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A0E1C">
        <w:rPr>
          <w:rFonts w:ascii="Times New Roman" w:eastAsia="Calibri" w:hAnsi="Times New Roman" w:cs="Times New Roman"/>
          <w:sz w:val="28"/>
          <w:szCs w:val="28"/>
        </w:rPr>
        <w:t>рганизации</w:t>
      </w:r>
      <w:r w:rsidRPr="00DF3DFE">
        <w:rPr>
          <w:rFonts w:ascii="Times New Roman" w:eastAsia="Calibri" w:hAnsi="Times New Roman" w:cs="Times New Roman"/>
          <w:sz w:val="28"/>
          <w:szCs w:val="28"/>
        </w:rPr>
        <w:t xml:space="preserve"> физкультурно-оздоровительного движ</w:t>
      </w:r>
      <w:r w:rsidR="005A0E1C">
        <w:rPr>
          <w:rFonts w:ascii="Times New Roman" w:eastAsia="Calibri" w:hAnsi="Times New Roman" w:cs="Times New Roman"/>
          <w:sz w:val="28"/>
          <w:szCs w:val="28"/>
        </w:rPr>
        <w:t>ения в учреждении и формировании</w:t>
      </w:r>
      <w:r w:rsidRPr="00DF3DFE">
        <w:rPr>
          <w:rFonts w:ascii="Times New Roman" w:eastAsia="Calibri" w:hAnsi="Times New Roman" w:cs="Times New Roman"/>
          <w:sz w:val="28"/>
          <w:szCs w:val="28"/>
        </w:rPr>
        <w:t xml:space="preserve"> здорового образа жизни обучающихся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31A9B">
        <w:rPr>
          <w:rFonts w:ascii="Times New Roman" w:eastAsia="Calibri" w:hAnsi="Times New Roman" w:cs="Times New Roman"/>
          <w:sz w:val="28"/>
          <w:szCs w:val="28"/>
        </w:rPr>
        <w:t xml:space="preserve"> Она сказала</w:t>
      </w:r>
      <w:r w:rsidR="00EC6316">
        <w:rPr>
          <w:rFonts w:ascii="Times New Roman" w:eastAsia="Calibri" w:hAnsi="Times New Roman" w:cs="Times New Roman"/>
          <w:sz w:val="28"/>
          <w:szCs w:val="28"/>
        </w:rPr>
        <w:t>, что физкультурно-оздоровительная и спортивно-массовая работа в учреждении является составной частью учебно-воспитательного процесса физического воспитания учащихся и программы «Здоровье».</w:t>
      </w:r>
      <w:r w:rsidR="00331A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316">
        <w:rPr>
          <w:rFonts w:ascii="Times New Roman" w:eastAsia="Calibri" w:hAnsi="Times New Roman" w:cs="Times New Roman"/>
          <w:sz w:val="28"/>
          <w:szCs w:val="28"/>
        </w:rPr>
        <w:t xml:space="preserve"> Ж</w:t>
      </w:r>
      <w:r w:rsidR="00331A9B">
        <w:rPr>
          <w:rFonts w:ascii="Times New Roman" w:eastAsia="Calibri" w:hAnsi="Times New Roman" w:cs="Times New Roman"/>
          <w:sz w:val="28"/>
          <w:szCs w:val="28"/>
        </w:rPr>
        <w:t>анна  Васильевна отметила, что  для эффективного проведения физкультурно-оздоровительной и спортивно-массовой работы с учащимися в учреждении имеется спортивный инвентарь (100% от требуемого.</w:t>
      </w:r>
    </w:p>
    <w:p w:rsidR="00DF3DFE" w:rsidRDefault="00DF3DFE" w:rsidP="00DF3D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 прилагается).</w:t>
      </w:r>
    </w:p>
    <w:p w:rsidR="00DF3DFE" w:rsidRDefault="00DF3DFE" w:rsidP="00DF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ПОСТАНОВИЛИ:</w:t>
      </w:r>
    </w:p>
    <w:p w:rsidR="00DF3DFE" w:rsidRPr="00EF3EFF" w:rsidRDefault="00DF3DFE" w:rsidP="00DF3DFE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1. </w:t>
      </w:r>
      <w:r w:rsidRPr="00EF3EFF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 Роговой Ж.В. «</w:t>
      </w:r>
      <w:r w:rsidRPr="00DF3DF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физкультурно-оздоровительного движения в учреждении и формировании здорового образа жизни обучающихся</w:t>
      </w:r>
      <w:r w:rsidRPr="00EF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F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принять к сведению.</w:t>
      </w:r>
    </w:p>
    <w:p w:rsidR="00DF3DFE" w:rsidRDefault="00DF3DFE" w:rsidP="00DF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 </w:t>
      </w:r>
      <w:r w:rsidR="00331A9B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Педагогам продолжать проводить общешкольные тематические мероприятия, пропагандирующих здоровый образ жизни с учащимися.</w:t>
      </w:r>
    </w:p>
    <w:p w:rsidR="00DF3DFE" w:rsidRDefault="00331A9B" w:rsidP="00DF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год</w:t>
      </w:r>
      <w:r w:rsidR="00DF3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DFE" w:rsidRDefault="00DF3DFE" w:rsidP="00DF3D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3E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2. СЛУШАЛИ:</w:t>
      </w:r>
    </w:p>
    <w:p w:rsidR="00DF3DFE" w:rsidRDefault="00DF3DFE" w:rsidP="004B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Михута Елену Петровну, бухгалтера, которая  познакомила с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итогами </w:t>
      </w:r>
      <w:r w:rsidRPr="000C38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финансовой деятельности попечительского совета за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сентябрь</w:t>
      </w:r>
      <w:r w:rsidR="004B479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-декабрь 2023</w:t>
      </w:r>
      <w:r w:rsidRPr="000C38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Она сказала, что за этот период школе была оказана спонсорская помощь от ОАО “Гродножилстрой” в  виде денежных средств на сумму 6000,0</w:t>
      </w:r>
      <w:r w:rsidR="00331A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рублей. За эти деньги были приоб</w:t>
      </w:r>
      <w:r w:rsidR="004B479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ретены строительные материалы, ноутбук,</w:t>
      </w:r>
      <w:r w:rsidR="00AB5D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B479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детали мебельные, горшки цветочные.</w:t>
      </w:r>
      <w:r w:rsidR="004B4794" w:rsidRPr="004B479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B479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Была оказана спонсорская помощь</w:t>
      </w:r>
      <w:r w:rsidR="00AB5D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B479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республиканского дочерного унитарного предприятия по обеспечению нефтепродуктами </w:t>
      </w:r>
      <w:r w:rsidR="00AB5D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“Беларуснефть-Гроднонефтепродукт”</w:t>
      </w:r>
      <w:r w:rsidR="00AB5DCF" w:rsidRPr="00AB5DCF">
        <w:t xml:space="preserve"> </w:t>
      </w:r>
      <w:r w:rsidR="00AE671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 виде денежных средств на сумму 6000,0</w:t>
      </w:r>
      <w:r w:rsidR="00331A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</w:t>
      </w:r>
      <w:r w:rsidR="00AE671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рублей</w:t>
      </w:r>
      <w:r w:rsidR="00331A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AE671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B5D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 эти деньги были приобретены  ель искусственная, гирлянды, канцелярские товары. От ООО “Эксгарант” была оказана спонсорска</w:t>
      </w:r>
      <w:r w:rsidR="00CC28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 </w:t>
      </w:r>
      <w:r w:rsidR="00AB5D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помощь </w:t>
      </w:r>
      <w:r w:rsidR="00AB5DCF" w:rsidRPr="00AB5D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 виде денежных средств на сумму</w:t>
      </w:r>
      <w:r w:rsidR="00AB5D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3448</w:t>
      </w:r>
      <w:r w:rsidR="00AB5DCF" w:rsidRPr="00AB5D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,0</w:t>
      </w:r>
      <w:r w:rsidR="00331A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</w:t>
      </w:r>
      <w:r w:rsidR="00AB5DCF" w:rsidRPr="00AB5D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рублей</w:t>
      </w:r>
      <w:r w:rsidR="00AB5D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Деньги были испозованы на приобретение пирожных, фруктов</w:t>
      </w:r>
      <w:r w:rsidR="00D3492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тренажёра,</w:t>
      </w:r>
      <w:r w:rsidR="00303A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входных билетов  в </w:t>
      </w:r>
      <w:r w:rsidR="00331A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="00AE671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чреждение культуры “Волковысский военно-исторический музей им. П.И. Багратиона”. От ДРУП “Госстойэкспертиза по Гродненской области” была оказана безвозмездная помощь </w:t>
      </w:r>
      <w:r w:rsidR="00AE6717" w:rsidRPr="00AE671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 виде денежных </w:t>
      </w:r>
      <w:r w:rsidR="00AE671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средств на сумму 700</w:t>
      </w:r>
      <w:r w:rsidR="00AE6717" w:rsidRPr="00AE671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,0</w:t>
      </w:r>
      <w:r w:rsidR="00331A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</w:t>
      </w:r>
      <w:r w:rsidR="00AE6717" w:rsidRPr="00AE671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рублей</w:t>
      </w:r>
      <w:r w:rsidR="00AE671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За эти деньги были куплены настольные игры.</w:t>
      </w:r>
    </w:p>
    <w:p w:rsidR="00DF3DFE" w:rsidRPr="00331A9B" w:rsidRDefault="00331A9B" w:rsidP="00DF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="00DF3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DF3DFE" w:rsidRPr="00080850" w:rsidRDefault="00DF3DFE" w:rsidP="00DF3D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808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ПОСТАНОВИЛИ:</w:t>
      </w:r>
    </w:p>
    <w:p w:rsidR="00DF3DFE" w:rsidRPr="00080850" w:rsidRDefault="00DF3DFE" w:rsidP="00DF3DF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0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Информацию  </w:t>
      </w:r>
      <w:r w:rsidR="00331A9B">
        <w:rPr>
          <w:rFonts w:ascii="Times New Roman" w:eastAsia="Calibri" w:hAnsi="Times New Roman" w:cs="Times New Roman"/>
          <w:sz w:val="28"/>
          <w:szCs w:val="28"/>
          <w:lang w:eastAsia="ru-RU"/>
        </w:rPr>
        <w:t>Михута Е</w:t>
      </w:r>
      <w:r w:rsidRPr="000808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31A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</w:t>
      </w:r>
      <w:r w:rsidRPr="00080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принять к сведению.</w:t>
      </w:r>
    </w:p>
    <w:p w:rsidR="00DF3DFE" w:rsidRPr="00080850" w:rsidRDefault="00DF3DFE" w:rsidP="00DF3D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3DFE" w:rsidRPr="00080850" w:rsidRDefault="00DF3DFE" w:rsidP="00DF3DFE">
      <w:pPr>
        <w:rPr>
          <w:rFonts w:ascii="Calibri" w:eastAsia="Calibri" w:hAnsi="Calibri" w:cs="Times New Roman"/>
          <w:lang w:eastAsia="ru-RU"/>
        </w:rPr>
      </w:pPr>
    </w:p>
    <w:p w:rsidR="00DF3DFE" w:rsidRDefault="00DF3DFE" w:rsidP="00DF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Председатель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Сидоренко Т.А.</w:t>
      </w:r>
    </w:p>
    <w:p w:rsidR="00DF3DFE" w:rsidRDefault="00DF3DFE" w:rsidP="00DF3DFE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Секретарь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Колевчук И.П.</w:t>
      </w:r>
    </w:p>
    <w:p w:rsidR="00DF3DFE" w:rsidRDefault="00DF3DFE" w:rsidP="00DF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3DFE" w:rsidRDefault="00DF3DFE" w:rsidP="00DF3DF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tabs>
          <w:tab w:val="left" w:pos="0"/>
          <w:tab w:val="left" w:pos="18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FE" w:rsidRDefault="00DF3DFE" w:rsidP="00DF3DFE">
      <w:pPr>
        <w:rPr>
          <w:rFonts w:ascii="Calibri" w:eastAsia="Times New Roman" w:hAnsi="Calibri" w:cs="Times New Roman"/>
        </w:rPr>
      </w:pPr>
    </w:p>
    <w:p w:rsidR="00DF3DFE" w:rsidRDefault="00DF3DFE" w:rsidP="00DF3DFE">
      <w:pPr>
        <w:rPr>
          <w:rFonts w:ascii="Calibri" w:eastAsia="Times New Roman" w:hAnsi="Calibri" w:cs="Times New Roman"/>
        </w:rPr>
      </w:pPr>
    </w:p>
    <w:p w:rsidR="00DF3DFE" w:rsidRDefault="00DF3DFE" w:rsidP="00DF3DFE">
      <w:pPr>
        <w:rPr>
          <w:rFonts w:ascii="Calibri" w:eastAsia="Times New Roman" w:hAnsi="Calibri" w:cs="Times New Roman"/>
        </w:rPr>
      </w:pPr>
    </w:p>
    <w:p w:rsidR="00DF3DFE" w:rsidRDefault="00DF3DFE" w:rsidP="00DF3DFE">
      <w:pPr>
        <w:rPr>
          <w:rFonts w:ascii="Calibri" w:eastAsia="Times New Roman" w:hAnsi="Calibri" w:cs="Times New Roman"/>
        </w:rPr>
      </w:pPr>
    </w:p>
    <w:p w:rsidR="00DF3DFE" w:rsidRDefault="00DF3DFE" w:rsidP="00DF3DFE"/>
    <w:p w:rsidR="00DF3DFE" w:rsidRDefault="00DF3DFE" w:rsidP="00DF3DFE"/>
    <w:p w:rsidR="00DF3DFE" w:rsidRDefault="00DF3DFE" w:rsidP="00DF3DFE"/>
    <w:p w:rsidR="004A47A7" w:rsidRDefault="004A47A7"/>
    <w:sectPr w:rsidR="004A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E255C"/>
    <w:multiLevelType w:val="hybridMultilevel"/>
    <w:tmpl w:val="24E0094C"/>
    <w:lvl w:ilvl="0" w:tplc="F7C2960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FE"/>
    <w:rsid w:val="00261EF2"/>
    <w:rsid w:val="00303A54"/>
    <w:rsid w:val="00331A9B"/>
    <w:rsid w:val="004A47A7"/>
    <w:rsid w:val="004B4794"/>
    <w:rsid w:val="005A0E1C"/>
    <w:rsid w:val="00750A43"/>
    <w:rsid w:val="00AB5DCF"/>
    <w:rsid w:val="00AE6717"/>
    <w:rsid w:val="00CC28D2"/>
    <w:rsid w:val="00D3492F"/>
    <w:rsid w:val="00DF3DFE"/>
    <w:rsid w:val="00E56A60"/>
    <w:rsid w:val="00EC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5B1D"/>
  <w15:docId w15:val="{ACA68653-885F-4F7C-AF6D-D8E29B62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Светлана</cp:lastModifiedBy>
  <cp:revision>5</cp:revision>
  <dcterms:created xsi:type="dcterms:W3CDTF">2024-10-14T12:09:00Z</dcterms:created>
  <dcterms:modified xsi:type="dcterms:W3CDTF">2024-10-19T12:23:00Z</dcterms:modified>
</cp:coreProperties>
</file>